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59ED4" w14:textId="194EB327" w:rsidR="00156ACD" w:rsidRPr="00156ACD" w:rsidRDefault="00156ACD" w:rsidP="00156ACD">
      <w:pPr>
        <w:spacing w:before="1080" w:after="240" w:line="690" w:lineRule="atLeast"/>
        <w:outlineLvl w:val="0"/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Политика конфиденциальности</w:t>
      </w:r>
      <w:r w:rsidRPr="00156ACD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br/>
        <w:t xml:space="preserve">(действует с </w:t>
      </w:r>
      <w:r w:rsidR="00066B55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27</w:t>
      </w:r>
      <w:r w:rsidR="00893707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</w:t>
      </w:r>
      <w:r w:rsidR="00E710F3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мая</w:t>
      </w:r>
      <w:r w:rsidRPr="00156ACD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201</w:t>
      </w:r>
      <w:r w:rsidR="000B0704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9</w:t>
      </w:r>
      <w:r w:rsidRPr="00156ACD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года)</w:t>
      </w:r>
    </w:p>
    <w:p w14:paraId="7F5AE41C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1. Общие положения</w:t>
      </w:r>
    </w:p>
    <w:p w14:paraId="5CEDEFBF" w14:textId="7FF1A4EB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 Настоящая Политика конфиденциальности (далее — «</w:t>
      </w:r>
      <w:r w:rsidRPr="00156AC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Политика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») действует в отношениях между Пользователями и </w:t>
      </w:r>
      <w:r w:rsidR="000B0704" w:rsidRPr="000B070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Общество с ограниченной ответственностью «</w:t>
      </w:r>
      <w:r w:rsidR="00884DB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Гурман</w:t>
      </w:r>
      <w:r w:rsidR="000B0704" w:rsidRPr="000B070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» 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(далее - «</w:t>
      </w:r>
      <w:r w:rsidRPr="00156AC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Компания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»).</w:t>
      </w:r>
    </w:p>
    <w:p w14:paraId="2F1349AE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1.2. В рамках настоящей Политики под «персональной информацией Пользователя» понимаются:</w:t>
      </w:r>
    </w:p>
    <w:p w14:paraId="11FE6324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1.2.1. персональные данные, которые Пользователь предоставляет о себе (фамилию, имя, отчество; дата рождения; пол; адрес доставки; номер телефона; адрес электронной почты и иные сведения) во время использования им любого из сайтов, сервисов, служб и программ Компании (далее — «</w:t>
      </w:r>
      <w:r w:rsidRPr="00156AC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Сервисы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»).</w:t>
      </w:r>
    </w:p>
    <w:p w14:paraId="672E2821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1.2.2. копия паспорта или иного документа, удостоверяющего личность клиента.</w:t>
      </w:r>
    </w:p>
    <w:p w14:paraId="70C661D6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1.3. Компания не проверяет достоверность персональной информации, предоставляемой Пользователями. Однако Компания исходит из того, что Пользователь предоставляет достоверную и достаточную персональную информацию, и поддерживает эту информацию в актуальном состоянии.</w:t>
      </w:r>
    </w:p>
    <w:p w14:paraId="05A44582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1.4. Компания может осуществлять аудиозапись телефонного разговора с Пользователем, независимо от получения и/или неполучения от Пользователя согласия на аудиозапись телефонного разговора, если указанные действия необходимы Компании для исполнения своих обязательств, оценки качества используемых Сервисов и оказанных Пользователю услуг, а также для достижения целей обработки персональных данных, перечисленных в пункте 2.1. настоящей Политики.</w:t>
      </w:r>
    </w:p>
    <w:p w14:paraId="0A0B3BF6" w14:textId="1D276C4A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1.5. Не могут быть отнесены к персональным данным Пользователя такие данные, как: номер телефона и адрес электронной почты, если обработка этих данных осуществляется </w:t>
      </w:r>
      <w:r w:rsidR="000B0704"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обезличено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то есть без привязки к персональным данным конкретного Пользователя, его истории заказов товаров Компании.</w:t>
      </w:r>
    </w:p>
    <w:p w14:paraId="6C07F487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1.6. Данные, которые автоматически передаются Сервисам в процессе их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cookie</w:t>
      </w:r>
      <w:proofErr w:type="spellEnd"/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информация о браузере Пользователя (или иной программе, с помощью которой осуществляется доступ к Сервисам), время доступа, адрес запрашиваемой страницы не являются персональными данными.</w:t>
      </w:r>
    </w:p>
    <w:p w14:paraId="083CC6AC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1.7. Настоящая Политика применима только к Сервисам Компании. Компания не контролирует и не несет ответственность за сайты третьих лиц, на которые Пользователь может перейти по ссылкам, доступным на сайтах Компании. На таких сайтах у Пользователя может собираться или запрашиваться иная персональная информация, а также могут совершаться иные действия.</w:t>
      </w:r>
    </w:p>
    <w:p w14:paraId="1E9E700E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1.8. Под обработкой персональных данных в настоящей Политике понимается: сбор вышеуказанных данных, их систематизация, накопление, хранение, уточнение (обновление, изменение), использование, блокирование, уничтожение.</w:t>
      </w:r>
    </w:p>
    <w:p w14:paraId="3F3D8C12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2. Цели сбора и обработки персональной информации Пользователей</w:t>
      </w:r>
    </w:p>
    <w:p w14:paraId="37337737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 Персональную информацию Пользователя Компания может обрабатываться в следующих целях:</w:t>
      </w:r>
    </w:p>
    <w:p w14:paraId="4C71494E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2.1.1. идентификация Пользователя при исполнении Публичной оферты о продаже товаров дистанционным способом и договоров с Компанией;</w:t>
      </w:r>
    </w:p>
    <w:p w14:paraId="31160463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2.1.2. направление кассового чека в электронном виде на адрес электронной почты и/или телефон Пользователя;</w:t>
      </w:r>
    </w:p>
    <w:p w14:paraId="34B315A5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2.1.3. предоставление Пользователю персонализированных Сервисов;</w:t>
      </w:r>
    </w:p>
    <w:p w14:paraId="55521FF3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2.1.4. связь с Пользователем, в том числе направление уведомлений, запросов и информации, касающихся использования Сервисов, оказания услуг по заказу и доставке товаров Компании, а также обработка запросов и заявок от Пользователя;</w:t>
      </w:r>
    </w:p>
    <w:p w14:paraId="4AA09248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2.1.5. улучшение качества Сервисов, удобства их использования, разработка новых Сервисов и услуг;</w:t>
      </w:r>
    </w:p>
    <w:p w14:paraId="0D18A84E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2.1.6. рекламы своих товаров и услуг;</w:t>
      </w:r>
    </w:p>
    <w:p w14:paraId="05FD6B24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2.1.7. проведение статистических и иных исследований на основе предоставленных данных;</w:t>
      </w:r>
    </w:p>
    <w:p w14:paraId="6603FD65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2.1.8. иных целях, не противоречащих действующему законодательству РФ.</w:t>
      </w:r>
    </w:p>
    <w:p w14:paraId="421D0A2C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3. Условия обработки персональной информации Пользователя и её передачи третьим лицам</w:t>
      </w:r>
    </w:p>
    <w:p w14:paraId="6F1C04D6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3.1. Использование Сервисов означает согласие Пользователя с Политикой. В случае несогласия с этими условиями Пользователь должен воздержаться от использования Сервисов.</w:t>
      </w:r>
    </w:p>
    <w:p w14:paraId="20F27131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3.2. Согласие Пользователя на предоставление Персональной информации, данное им в соответствии с настоящей Политикой в рамках отношений с одним из лиц, входящих в Компанию, распространяется на все лица, входящие в Компанию.</w:t>
      </w:r>
    </w:p>
    <w:p w14:paraId="0FED2A90" w14:textId="15EC27C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3.3. Согласие Пользователя на обработку его персональных данных действует со дня начала пользования Сервисов до дня отзыва согласия, посредством обращения Пользователя к представителям Компании (операторам) по телефону </w:t>
      </w:r>
      <w:r w:rsidR="0094121C"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8(</w:t>
      </w:r>
      <w:r w:rsidR="0094121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391</w:t>
      </w:r>
      <w:r w:rsidR="0094121C"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)</w:t>
      </w:r>
      <w:r w:rsidR="00E710F3" w:rsidRPr="00E710F3">
        <w:t xml:space="preserve"> </w:t>
      </w:r>
      <w:r w:rsidR="00066B55">
        <w:rPr>
          <w:rFonts w:ascii="Arial" w:hAnsi="Arial" w:cs="Arial"/>
          <w:color w:val="500050"/>
          <w:shd w:val="clear" w:color="auto" w:fill="FFFFFF"/>
        </w:rPr>
        <w:t>204-10-80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либо посредством направления Пользователем письма п</w:t>
      </w:r>
      <w:bookmarkStart w:id="0" w:name="_GoBack"/>
      <w:bookmarkEnd w:id="0"/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 электронной почте на адрес </w:t>
      </w:r>
      <w:r w:rsidR="00E710F3" w:rsidRPr="00E710F3">
        <w:rPr>
          <w:rFonts w:ascii="Helvetica" w:eastAsia="Times New Roman" w:hAnsi="Helvetica" w:cs="Helvetica"/>
          <w:color w:val="4472C4" w:themeColor="accent1"/>
          <w:sz w:val="21"/>
          <w:szCs w:val="21"/>
          <w:u w:val="single"/>
          <w:lang w:eastAsia="ru-RU"/>
        </w:rPr>
        <w:t>sk@bellinigroup.ru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14:paraId="18868DE9" w14:textId="31EC225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3.4. Пользователь вправе запросить перечень своих персональных данных и/или потребовать изменить, уничтожить свои персональные данные, позвонив по </w:t>
      </w:r>
      <w:proofErr w:type="spellStart"/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</w:t>
      </w:r>
      <w:proofErr w:type="spellEnd"/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телефону </w:t>
      </w:r>
      <w:r w:rsidR="0094121C"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8(</w:t>
      </w:r>
      <w:r w:rsidR="0094121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391</w:t>
      </w:r>
      <w:r w:rsidR="0094121C"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)</w:t>
      </w:r>
      <w:r w:rsidR="00C57E71" w:rsidRPr="00C57E7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204</w:t>
      </w:r>
      <w:r w:rsidR="00C57E7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</w:t>
      </w:r>
      <w:r w:rsidR="00C57E71" w:rsidRPr="00C57E7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10</w:t>
      </w:r>
      <w:r w:rsidR="00C57E7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</w:t>
      </w:r>
      <w:r w:rsidR="00C57E71" w:rsidRPr="00C57E7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50</w:t>
      </w:r>
      <w:r w:rsidR="00C57E7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либо посредством направления Пользователем письма по электронной почте на адрес </w:t>
      </w:r>
      <w:proofErr w:type="spellStart"/>
      <w:r w:rsidR="00E710F3" w:rsidRPr="00E710F3">
        <w:rPr>
          <w:rFonts w:ascii="Helvetica" w:eastAsia="Times New Roman" w:hAnsi="Helvetica" w:cs="Helvetica"/>
          <w:color w:val="4472C4" w:themeColor="accent1"/>
          <w:sz w:val="21"/>
          <w:szCs w:val="21"/>
          <w:u w:val="single"/>
          <w:lang w:eastAsia="ru-RU"/>
        </w:rPr>
        <w:t>sk@bellinigroup.ru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</w:t>
      </w:r>
      <w:proofErr w:type="spellEnd"/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указав свои имя, отчество, фамилию, дату рождения, адрес доставки, телефон и адрес электронной почты.</w:t>
      </w:r>
    </w:p>
    <w:p w14:paraId="7CFEF4F0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3.5. Обработка таких персональных данных, как: фамилия, имя, отчество; дата рождения; пол; адрес доставки, телефон, адрес электронной почты может осуществляться оператором Компании независимо от получения и/или неполучения от Пользователя согласия на их обработку, если указанные персональные данные необходимы Компании для выполнения заказа и доставки товаров Пользователю и оценки качества оказанных услуг.</w:t>
      </w:r>
    </w:p>
    <w:p w14:paraId="5C079E76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3.6. Компания хранит персональную информацию Пользователей, обеспечивая их конфиденциальность и защиту от неправомерного или случайного доступа к ним третьих лиц.</w:t>
      </w:r>
    </w:p>
    <w:p w14:paraId="2B56F7B3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 Компания вправе передать персональную информацию Пользователя третьим лицам в следующих случаях:</w:t>
      </w:r>
    </w:p>
    <w:p w14:paraId="426957E8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3.7.1. передача необходима в рамках использования Пользователем определенного Сервиса, либо для оказания услуги Пользователю;</w:t>
      </w:r>
    </w:p>
    <w:p w14:paraId="5E5E3CDD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3.7.2.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14:paraId="6051E577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3.7.3. в целях обеспечения возможности защиты прав и законных интересов Компании или третьих лиц в случаях, когда Пользователь нарушает условия Публичной оферты;</w:t>
      </w:r>
    </w:p>
    <w:p w14:paraId="40DCF7BF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3.7.4. в целях доставки товаров Пользователю посредством курьерской службы Компании;</w:t>
      </w:r>
    </w:p>
    <w:p w14:paraId="78193B57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3.7.5. в целях сохранения и проведения анализа истории заказов товаров Пользователем посредством использования операторов Компании, осуществляющих прием заказов товаров по телефону;</w:t>
      </w:r>
    </w:p>
    <w:p w14:paraId="7B067A74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3.7.6. в целях совершения операторами Компании и иными уполномоченными представителями Компании исходящих опросов и вызовов в адрес Пользователя в целях проведения качественного и количественного анализа предоставляемого Сервиса и оказанных услуг, исследования предпочтений Пользователя, проведения маркетинговых исследований, проведение розыгрышей призов среди Пользователей, оценки удовлетворенности Пользователя Сервисами и услугами Компании, урегулирования конфликтных ситуаций.</w:t>
      </w:r>
    </w:p>
    <w:p w14:paraId="4294AC1A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3.8. Компания имеет право назначить лицо (оператора Компании), ответственное за организацию обработки персональных данных Пользователей, в целях реализации положений настоящей Политики.</w:t>
      </w:r>
    </w:p>
    <w:p w14:paraId="5C9B33F1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3.9. Компания вправе самостоятельно определять используемые способы обработки персональных данных Пользователей (включая, но, не ограничиваясь: автоматическая сверка почтовых кодов с базой кодов/индексов, автоматическая проверка написания названий улиц/населенных пунктов, сегментация базы данных по заданным критериям).</w:t>
      </w:r>
    </w:p>
    <w:p w14:paraId="49247DDD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4. Меры, применяемые для защиты персональной информации Пользователей</w:t>
      </w:r>
    </w:p>
    <w:p w14:paraId="17FD74E8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4.1. Компания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717AB827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 Компания обеспечивает конфиденциальность предоставленных Пользователем персональных данных, их защиту от копирования, распространения.</w:t>
      </w:r>
    </w:p>
    <w:p w14:paraId="0BF7A223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4.3. Компания обязуется предотвращать попытки несанкционированного доступа к персональным данным Пользователей, предоставленных Компании; своевременно обнаруживать и пресекать такие попытки.</w:t>
      </w:r>
    </w:p>
    <w:p w14:paraId="3613D6D5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 Компания устанавливает следующие организационные меры для защиты Персональной информации:</w:t>
      </w:r>
    </w:p>
    <w:p w14:paraId="3225731C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4.4.1. организация режима обеспечения безопасности помещений, в которых размещено оборудование (серверы) для обработки и хранения персональных данных Пользователей в информационной системе персональных данных, препятствующего возможности неконтролируемого проникновения и пребывания в помещениях лиц, не имеющих прав доступ в эти помещения;</w:t>
      </w:r>
    </w:p>
    <w:p w14:paraId="61BDC8D2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4.4.2. обеспечение сохранности носителей персональных данных;</w:t>
      </w:r>
    </w:p>
    <w:p w14:paraId="48CDFD5A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4.4.3. утверждение перечня лиц, имеющих право доступа к персональным данным Пользователей в рамках выполнения своих служебных обязанностей;</w:t>
      </w:r>
    </w:p>
    <w:p w14:paraId="217D301A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4.4.4. назначение приказом должностных лиц, ответственных за обеспечение безопасности персональных данных Пользователей в информационной системе персональных данных;</w:t>
      </w:r>
    </w:p>
    <w:p w14:paraId="5AAB1715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4.4.5. использование средств защиты информации, прошедших процедуру оценки соответствия требованиям законодательства Российской Федерации (сертификация) в области обеспечения безопасности информации, в случае, когда применение таких средств необходимо для нейтрализации актуальных угроз;</w:t>
      </w:r>
    </w:p>
    <w:p w14:paraId="70A15EF6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4.4.6. 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Пользователей в информационной системе персональных данных;</w:t>
      </w:r>
    </w:p>
    <w:p w14:paraId="79C4F781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4.4.7. проведение профилактической работы с операторами Компании по предупреждению разглашения ими персональных данных Пользователей;</w:t>
      </w:r>
    </w:p>
    <w:p w14:paraId="1457FEAF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4.4.8. ознакомление операторов Компании с действующими нормативами в области защиты персональных данных и локальными актами;</w:t>
      </w:r>
    </w:p>
    <w:p w14:paraId="0ED24BEE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4.4.9. проведение систематических проверок соответствующих знаний операторов Компании, обрабатывающих персональные данные Пользователей, и соблюдения ими требований нормативных документов по защите конфиденциальных сведений;</w:t>
      </w:r>
    </w:p>
    <w:p w14:paraId="34B7A076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4.4.10. обеспечение контроля за принимаемыми мерами по обеспечению безопасности персональных данных Пользователей и уровня защищенности информационных систем персональных данных.</w:t>
      </w:r>
    </w:p>
    <w:p w14:paraId="03938EC9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5. Изменение Политики конфиденциальности</w:t>
      </w:r>
    </w:p>
    <w:p w14:paraId="4ED9662C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5.1. Компания имеет право вносить изменения в настоящую Политику. При внесении изменений в актуальной редакции указывается дата последнего обновления. Пользователь обязуется самостоятельно контролировать наличие изменений в настоящей Политике. Новая редакция Политики вступает в силу с момента ее размещения, если иное не предусмотрено новой редакцией Политики. Действующая редакция всегда находится на Сайте.</w:t>
      </w:r>
    </w:p>
    <w:p w14:paraId="053185D2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6. Заключительные положения</w:t>
      </w:r>
    </w:p>
    <w:p w14:paraId="57E788FA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6.1. Настоящая Политика регулируется нормами действующего законодательства РФ.</w:t>
      </w:r>
    </w:p>
    <w:p w14:paraId="687EC7CB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6.2. Все возможные споры относительно настоящей Политики разрешаются согласно нормам действующего законодательства РФ.</w:t>
      </w:r>
    </w:p>
    <w:p w14:paraId="3DF99BB1" w14:textId="77777777" w:rsidR="00D6682E" w:rsidRDefault="00D6682E"/>
    <w:sectPr w:rsidR="00D6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2E"/>
    <w:rsid w:val="00066B55"/>
    <w:rsid w:val="000B0704"/>
    <w:rsid w:val="00156ACD"/>
    <w:rsid w:val="002B4C01"/>
    <w:rsid w:val="00632DD8"/>
    <w:rsid w:val="007955E9"/>
    <w:rsid w:val="00843EB5"/>
    <w:rsid w:val="00884DB0"/>
    <w:rsid w:val="00893707"/>
    <w:rsid w:val="0094121C"/>
    <w:rsid w:val="00A963A0"/>
    <w:rsid w:val="00C57E71"/>
    <w:rsid w:val="00D6682E"/>
    <w:rsid w:val="00D76075"/>
    <w:rsid w:val="00E710F3"/>
    <w:rsid w:val="00E8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0B93"/>
  <w15:chartTrackingRefBased/>
  <w15:docId w15:val="{AD103D67-4C3F-49D3-9409-015C6E71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6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6A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A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6A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">
    <w:name w:val="sub"/>
    <w:basedOn w:val="a"/>
    <w:rsid w:val="0015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6AC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B4C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2018-11-27T06:48:00Z</dcterms:created>
  <dcterms:modified xsi:type="dcterms:W3CDTF">2019-05-27T02:58:00Z</dcterms:modified>
</cp:coreProperties>
</file>